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E5AB2" w:rsidTr="007E5AB2">
        <w:tc>
          <w:tcPr>
            <w:tcW w:w="9576" w:type="dxa"/>
          </w:tcPr>
          <w:p w:rsidR="007E5AB2" w:rsidRDefault="007E5AB2" w:rsidP="007E5AB2">
            <w:pPr>
              <w:jc w:val="center"/>
              <w:rPr>
                <w:b/>
              </w:rPr>
            </w:pPr>
            <w:r w:rsidRPr="007E5AB2">
              <w:rPr>
                <w:b/>
                <w:sz w:val="28"/>
                <w:szCs w:val="28"/>
              </w:rPr>
              <w:t>SCCA Seminar, January 2019</w:t>
            </w:r>
            <w:r>
              <w:rPr>
                <w:b/>
                <w:sz w:val="28"/>
                <w:szCs w:val="28"/>
              </w:rPr>
              <w:br/>
              <w:t>Schedule of the presentation</w:t>
            </w:r>
            <w:r w:rsidR="00427455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by the</w:t>
            </w:r>
            <w:r w:rsidRPr="007E5AB2">
              <w:rPr>
                <w:b/>
                <w:sz w:val="28"/>
                <w:szCs w:val="28"/>
              </w:rPr>
              <w:br/>
            </w:r>
            <w:r w:rsidRPr="007E5AB2">
              <w:rPr>
                <w:b/>
                <w:sz w:val="40"/>
                <w:szCs w:val="40"/>
              </w:rPr>
              <w:t>Stand 21 Safety Foundation,</w:t>
            </w:r>
            <w:r w:rsidR="009A23E6">
              <w:rPr>
                <w:b/>
                <w:sz w:val="40"/>
                <w:szCs w:val="40"/>
              </w:rPr>
              <w:t xml:space="preserve"> </w:t>
            </w:r>
            <w:r w:rsidRPr="007E5AB2">
              <w:rPr>
                <w:b/>
                <w:sz w:val="40"/>
                <w:szCs w:val="40"/>
              </w:rPr>
              <w:t>”Racing Goes Safer”</w:t>
            </w:r>
            <w:r w:rsidRPr="007E5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7E5AB2">
              <w:rPr>
                <w:b/>
                <w:sz w:val="28"/>
                <w:szCs w:val="28"/>
              </w:rPr>
              <w:t xml:space="preserve">(www.racinggoessafer.org) </w:t>
            </w:r>
            <w:r>
              <w:rPr>
                <w:b/>
                <w:sz w:val="28"/>
                <w:szCs w:val="28"/>
              </w:rPr>
              <w:br/>
            </w:r>
          </w:p>
        </w:tc>
      </w:tr>
    </w:tbl>
    <w:p w:rsidR="00E206AB" w:rsidRDefault="000D3FA0" w:rsidP="007E5AB2">
      <w:r>
        <w:rPr>
          <w:b/>
        </w:rPr>
        <w:br/>
      </w:r>
      <w:r w:rsidR="007E5AB2">
        <w:rPr>
          <w:b/>
        </w:rPr>
        <w:br/>
      </w:r>
      <w:r>
        <w:rPr>
          <w:b/>
        </w:rPr>
        <w:t>First session</w:t>
      </w:r>
      <w:r w:rsidR="007E5AB2">
        <w:rPr>
          <w:b/>
        </w:rPr>
        <w:t>, Friday January 18, 2019, 3.30 PM</w:t>
      </w:r>
      <w:r w:rsidR="00781EE6">
        <w:rPr>
          <w:b/>
        </w:rPr>
        <w:t xml:space="preserve">  NAPA “D” Room</w:t>
      </w:r>
      <w:r w:rsidR="00684AE9">
        <w:rPr>
          <w:b/>
        </w:rPr>
        <w:br/>
      </w:r>
      <w:r w:rsidR="00684AE9">
        <w:rPr>
          <w:b/>
        </w:rPr>
        <w:br/>
      </w:r>
      <w:r w:rsidR="002D55CF" w:rsidRPr="002D55CF">
        <w:rPr>
          <w:b/>
        </w:rPr>
        <w:t>1/</w:t>
      </w:r>
      <w:r w:rsidR="002D55CF">
        <w:t xml:space="preserve"> </w:t>
      </w:r>
      <w:r w:rsidR="002D55CF" w:rsidRPr="00A479EE">
        <w:rPr>
          <w:b/>
        </w:rPr>
        <w:t>Introduction of the “Stand 21” company</w:t>
      </w:r>
      <w:r w:rsidR="002D55CF">
        <w:rPr>
          <w:b/>
        </w:rPr>
        <w:br/>
      </w:r>
      <w:r w:rsidR="002D55CF" w:rsidRPr="002D55CF">
        <w:t>-Major technical advancements in drivers’</w:t>
      </w:r>
      <w:r w:rsidR="002D55CF">
        <w:t xml:space="preserve"> safety and comfort</w:t>
      </w:r>
      <w:r w:rsidR="002D55CF">
        <w:rPr>
          <w:b/>
        </w:rPr>
        <w:br/>
      </w:r>
      <w:r w:rsidR="002D55CF" w:rsidRPr="002D55CF">
        <w:rPr>
          <w:b/>
        </w:rPr>
        <w:t>2/</w:t>
      </w:r>
      <w:r w:rsidR="002D55CF">
        <w:t xml:space="preserve"> </w:t>
      </w:r>
      <w:r w:rsidR="002D55CF" w:rsidRPr="00A479EE">
        <w:rPr>
          <w:b/>
        </w:rPr>
        <w:t>Introduction of the “Racing Goes Safer” Foundation</w:t>
      </w:r>
      <w:r w:rsidR="000E5C8F">
        <w:rPr>
          <w:b/>
        </w:rPr>
        <w:br/>
      </w:r>
      <w:r w:rsidR="000E5C8F">
        <w:t>-Board founders and members</w:t>
      </w:r>
      <w:r w:rsidR="000E5C8F">
        <w:rPr>
          <w:b/>
        </w:rPr>
        <w:br/>
      </w:r>
      <w:r w:rsidR="000E5C8F">
        <w:t>-Mission</w:t>
      </w:r>
      <w:r w:rsidR="002D55CF">
        <w:rPr>
          <w:b/>
        </w:rPr>
        <w:br/>
        <w:t>3</w:t>
      </w:r>
      <w:r w:rsidR="002D55CF" w:rsidRPr="00A479EE">
        <w:rPr>
          <w:b/>
        </w:rPr>
        <w:t xml:space="preserve">/ On track hazards </w:t>
      </w:r>
      <w:r w:rsidR="002D55CF">
        <w:br/>
        <w:t>- Support crew risks from lack of adequate protective equipment</w:t>
      </w:r>
      <w:r w:rsidR="002D55CF">
        <w:br/>
        <w:t>- Ambulance service attendance and availability at regional events</w:t>
      </w:r>
      <w:r w:rsidR="00684AE9">
        <w:br/>
        <w:t>- Cars and equipment technical inspection</w:t>
      </w:r>
      <w:r w:rsidR="00684AE9">
        <w:br/>
        <w:t>- SFI 32A-1 protection</w:t>
      </w:r>
      <w:r w:rsidR="002D55CF">
        <w:br/>
        <w:t>- Fuel pump switch</w:t>
      </w:r>
      <w:r w:rsidR="002D55CF">
        <w:br/>
        <w:t>- Window nets</w:t>
      </w:r>
      <w:r w:rsidR="002D55CF">
        <w:br/>
        <w:t>- Unforeseen hazards</w:t>
      </w:r>
      <w:r w:rsidR="002D55CF">
        <w:br/>
      </w:r>
      <w:r w:rsidR="002D55CF">
        <w:rPr>
          <w:b/>
        </w:rPr>
        <w:t>4</w:t>
      </w:r>
      <w:r w:rsidR="002D55CF" w:rsidRPr="00A479EE">
        <w:rPr>
          <w:b/>
        </w:rPr>
        <w:t>/ Medical issues, concussions</w:t>
      </w:r>
      <w:r w:rsidR="002D55CF">
        <w:rPr>
          <w:b/>
        </w:rPr>
        <w:t xml:space="preserve"> </w:t>
      </w:r>
      <w:r w:rsidR="002D55CF">
        <w:br/>
        <w:t xml:space="preserve">- hydration and treatment in case of syncope. Medical risks due to heat stress, “passing out”, causing hazardous situation to racers as well as crews and track personnel </w:t>
      </w:r>
      <w:r w:rsidR="002D55CF">
        <w:br/>
        <w:t>- How to recognize and treat concussions.</w:t>
      </w:r>
    </w:p>
    <w:p w:rsidR="00595221" w:rsidRDefault="00E206AB">
      <w:r>
        <w:rPr>
          <w:b/>
        </w:rPr>
        <w:t>5</w:t>
      </w:r>
      <w:r w:rsidRPr="00E206AB">
        <w:rPr>
          <w:b/>
        </w:rPr>
        <w:t>/ SCCA liability issues</w:t>
      </w:r>
      <w:r>
        <w:br/>
        <w:t>- Increased liability risks from inspected and approved FHR, belts, fake equipment in regional events aggravating on-track accidents</w:t>
      </w:r>
      <w:r w:rsidR="002D55CF">
        <w:br/>
      </w:r>
      <w:r>
        <w:rPr>
          <w:b/>
        </w:rPr>
        <w:t>6</w:t>
      </w:r>
      <w:r w:rsidR="002D55CF" w:rsidRPr="002D55CF">
        <w:rPr>
          <w:b/>
        </w:rPr>
        <w:t>/ Lid Lifter presentation</w:t>
      </w:r>
      <w:r w:rsidR="002D55CF">
        <w:br/>
        <w:t>-Drama free helmet extraction from injured drivers.</w:t>
      </w:r>
      <w:r>
        <w:br/>
      </w:r>
      <w:r w:rsidR="000D3FA0">
        <w:br/>
      </w:r>
      <w:r w:rsidR="002D55CF">
        <w:br/>
      </w:r>
      <w:r w:rsidR="000D3FA0" w:rsidRPr="000D3FA0">
        <w:rPr>
          <w:b/>
        </w:rPr>
        <w:t>Second session:</w:t>
      </w:r>
      <w:r w:rsidR="001837D6">
        <w:rPr>
          <w:b/>
        </w:rPr>
        <w:t xml:space="preserve">  10.30 AM</w:t>
      </w:r>
      <w:r w:rsidR="00A07AAF">
        <w:rPr>
          <w:b/>
        </w:rPr>
        <w:t xml:space="preserve">  NAPA “D” Room</w:t>
      </w:r>
      <w:r w:rsidR="000D3FA0">
        <w:br/>
      </w:r>
      <w:r w:rsidR="000D3FA0">
        <w:br/>
      </w:r>
      <w:r w:rsidR="000D3FA0" w:rsidRPr="002D55CF">
        <w:rPr>
          <w:b/>
        </w:rPr>
        <w:t>1/</w:t>
      </w:r>
      <w:r w:rsidR="000D3FA0">
        <w:t xml:space="preserve"> </w:t>
      </w:r>
      <w:r w:rsidR="000D3FA0" w:rsidRPr="00A479EE">
        <w:rPr>
          <w:b/>
        </w:rPr>
        <w:t>Introduction of the “Stand 21” company</w:t>
      </w:r>
      <w:r w:rsidR="000D3FA0">
        <w:rPr>
          <w:b/>
        </w:rPr>
        <w:br/>
      </w:r>
      <w:r w:rsidR="000D3FA0" w:rsidRPr="002D55CF">
        <w:t>-Major technical advancements in drivers’</w:t>
      </w:r>
      <w:r w:rsidR="000D3FA0">
        <w:t xml:space="preserve"> safety and comfort</w:t>
      </w:r>
      <w:r w:rsidR="000D3FA0">
        <w:rPr>
          <w:b/>
        </w:rPr>
        <w:br/>
      </w:r>
      <w:r w:rsidR="000D3FA0" w:rsidRPr="002D55CF">
        <w:rPr>
          <w:b/>
        </w:rPr>
        <w:t>2/</w:t>
      </w:r>
      <w:r w:rsidR="000D3FA0">
        <w:t xml:space="preserve"> </w:t>
      </w:r>
      <w:r w:rsidR="000D3FA0" w:rsidRPr="00A479EE">
        <w:rPr>
          <w:b/>
        </w:rPr>
        <w:t>Introduction of the “Racing Goes Safer” Foundation</w:t>
      </w:r>
      <w:r w:rsidR="000E5C8F">
        <w:rPr>
          <w:b/>
        </w:rPr>
        <w:br/>
      </w:r>
      <w:r w:rsidR="000E5C8F">
        <w:t>-Board founders and members</w:t>
      </w:r>
      <w:r w:rsidR="000E5C8F">
        <w:rPr>
          <w:b/>
        </w:rPr>
        <w:br/>
      </w:r>
      <w:r w:rsidR="000E5C8F">
        <w:t>-Mission</w:t>
      </w:r>
      <w:r w:rsidR="000D3FA0">
        <w:rPr>
          <w:b/>
        </w:rPr>
        <w:br/>
      </w:r>
      <w:r w:rsidRPr="00A479EE">
        <w:rPr>
          <w:b/>
        </w:rPr>
        <w:lastRenderedPageBreak/>
        <w:t>3/ On</w:t>
      </w:r>
      <w:r>
        <w:rPr>
          <w:b/>
        </w:rPr>
        <w:t>-</w:t>
      </w:r>
      <w:r w:rsidRPr="00A479EE">
        <w:rPr>
          <w:b/>
        </w:rPr>
        <w:t>board racers</w:t>
      </w:r>
      <w:r>
        <w:rPr>
          <w:b/>
        </w:rPr>
        <w:t>’</w:t>
      </w:r>
      <w:r w:rsidRPr="00A479EE">
        <w:rPr>
          <w:b/>
        </w:rPr>
        <w:t xml:space="preserve"> risks and solutions</w:t>
      </w:r>
      <w:r>
        <w:t xml:space="preserve"> </w:t>
      </w:r>
      <w:r>
        <w:br/>
        <w:t xml:space="preserve">- Fire situation VS adequate driver’s equipment. Driver awareness of on-track fire stations. </w:t>
      </w:r>
      <w:r>
        <w:br/>
        <w:t xml:space="preserve">- Searching for improved minimal fire resistance and breathability of garments (discussion of old and obsolete concepts regarding protective “layers”, fashion statement VS efficiency). </w:t>
      </w:r>
      <w:r>
        <w:br/>
        <w:t>- The importance of adequate underwear</w:t>
      </w:r>
      <w:r>
        <w:br/>
        <w:t>- Inadequate cockpit equipment (improperly affixed or inadequate seating and belting)</w:t>
      </w:r>
      <w:r>
        <w:br/>
        <w:t>- Fixed Head Restraints, plagiarism and liability</w:t>
      </w:r>
      <w:r>
        <w:br/>
        <w:t>- Lid Lifter presentation (helmet extraction device in case of driver’s possible neck injury)</w:t>
      </w:r>
      <w:r>
        <w:br/>
        <w:t>- Fake, uncertified equipment purchased online, manufactured in Asia or Africa by unscrupulous outfits</w:t>
      </w:r>
      <w:r>
        <w:br/>
      </w:r>
      <w:r w:rsidR="000D3FA0">
        <w:br/>
      </w:r>
    </w:p>
    <w:sectPr w:rsidR="00595221" w:rsidSect="0059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5CF"/>
    <w:rsid w:val="000D3FA0"/>
    <w:rsid w:val="000E5C8F"/>
    <w:rsid w:val="00141146"/>
    <w:rsid w:val="001837D6"/>
    <w:rsid w:val="002D55CF"/>
    <w:rsid w:val="00427455"/>
    <w:rsid w:val="00595221"/>
    <w:rsid w:val="00684AE9"/>
    <w:rsid w:val="006913B3"/>
    <w:rsid w:val="006D5906"/>
    <w:rsid w:val="00781EE6"/>
    <w:rsid w:val="007E5AB2"/>
    <w:rsid w:val="009A23E6"/>
    <w:rsid w:val="00A07AAF"/>
    <w:rsid w:val="00C6312E"/>
    <w:rsid w:val="00E2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2018-11-21T16:22:00Z</dcterms:created>
  <dcterms:modified xsi:type="dcterms:W3CDTF">2019-01-04T22:55:00Z</dcterms:modified>
</cp:coreProperties>
</file>